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B8" w:rsidRDefault="00A568B8" w:rsidP="00A56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адаптивной рабочей программе </w:t>
      </w:r>
    </w:p>
    <w:p w:rsidR="00A568B8" w:rsidRDefault="00A568B8" w:rsidP="00A56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учебному предмету «</w:t>
      </w: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Адаптированная рабочая программа по русскому языку составлена на основе Федерального компонента государственного стандарта основного общего образования (базовый уро</w:t>
      </w:r>
      <w:bookmarkStart w:id="0" w:name="_GoBack"/>
      <w:bookmarkEnd w:id="0"/>
      <w:r w:rsidRPr="00A568B8">
        <w:rPr>
          <w:rFonts w:ascii="Times New Roman" w:hAnsi="Times New Roman" w:cs="Times New Roman"/>
          <w:sz w:val="24"/>
          <w:szCs w:val="24"/>
        </w:rPr>
        <w:t xml:space="preserve">вень); учебного плана МБОУ СОШ с.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им. К.О.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Шактаржыка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>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8B8">
        <w:rPr>
          <w:rFonts w:ascii="Times New Roman" w:hAnsi="Times New Roman" w:cs="Times New Roman"/>
          <w:b/>
          <w:sz w:val="24"/>
          <w:szCs w:val="24"/>
        </w:rPr>
        <w:t>Программа рассчитана на 68 часа (34 рабочие недели, 2 часа в неделю)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b/>
          <w:sz w:val="24"/>
          <w:szCs w:val="24"/>
        </w:rPr>
        <w:t xml:space="preserve">Методические приёмы: </w:t>
      </w:r>
      <w:r w:rsidRPr="00A568B8">
        <w:rPr>
          <w:rFonts w:ascii="Times New Roman" w:hAnsi="Times New Roman" w:cs="Times New Roman"/>
          <w:sz w:val="24"/>
          <w:szCs w:val="24"/>
        </w:rPr>
        <w:t xml:space="preserve">поэтапное разъяснение заданий, последовательное выполнение заданий, повторение обучающейся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 и т.д. 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b/>
          <w:sz w:val="24"/>
          <w:szCs w:val="24"/>
        </w:rPr>
        <w:t>Данная программа разработана</w:t>
      </w:r>
      <w:r w:rsidRPr="00A568B8">
        <w:rPr>
          <w:rFonts w:ascii="Times New Roman" w:hAnsi="Times New Roman" w:cs="Times New Roman"/>
          <w:sz w:val="24"/>
          <w:szCs w:val="24"/>
        </w:rPr>
        <w:t xml:space="preserve"> с учётом рабочей программы воспитания. Воспитательные компоненты отражены в личностных результатах.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b/>
          <w:sz w:val="24"/>
          <w:szCs w:val="24"/>
        </w:rPr>
        <w:t>Целями и задачами</w:t>
      </w:r>
      <w:r w:rsidRPr="00A568B8">
        <w:rPr>
          <w:rFonts w:ascii="Times New Roman" w:hAnsi="Times New Roman" w:cs="Times New Roman"/>
          <w:sz w:val="24"/>
          <w:szCs w:val="24"/>
        </w:rPr>
        <w:t xml:space="preserve"> изучения русского языка в основной школе являются: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-</w:t>
      </w:r>
      <w:r w:rsidRPr="00A568B8">
        <w:rPr>
          <w:rFonts w:ascii="Times New Roman" w:hAnsi="Times New Roman" w:cs="Times New Roman"/>
          <w:sz w:val="24"/>
          <w:szCs w:val="24"/>
        </w:rPr>
        <w:tab/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-</w:t>
      </w:r>
      <w:r w:rsidRPr="00A568B8">
        <w:rPr>
          <w:rFonts w:ascii="Times New Roman" w:hAnsi="Times New Roman" w:cs="Times New Roman"/>
          <w:sz w:val="24"/>
          <w:szCs w:val="24"/>
        </w:rPr>
        <w:tab/>
        <w:t xml:space="preserve">овладение системой знаний, языковыми и речевыми умениями и навыками, овладение важнейшими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-</w:t>
      </w:r>
      <w:r w:rsidRPr="00A568B8">
        <w:rPr>
          <w:rFonts w:ascii="Times New Roman" w:hAnsi="Times New Roman" w:cs="Times New Roman"/>
          <w:sz w:val="24"/>
          <w:szCs w:val="24"/>
        </w:rPr>
        <w:tab/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-</w:t>
      </w:r>
      <w:r w:rsidRPr="00A568B8">
        <w:rPr>
          <w:rFonts w:ascii="Times New Roman" w:hAnsi="Times New Roman" w:cs="Times New Roman"/>
          <w:sz w:val="24"/>
          <w:szCs w:val="24"/>
        </w:rPr>
        <w:tab/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русского языка;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-</w:t>
      </w:r>
      <w:r w:rsidRPr="00A568B8">
        <w:rPr>
          <w:rFonts w:ascii="Times New Roman" w:hAnsi="Times New Roman" w:cs="Times New Roman"/>
          <w:sz w:val="24"/>
          <w:szCs w:val="24"/>
        </w:rPr>
        <w:tab/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 xml:space="preserve">Содержание курса русского языка в 7 классе обусловлено общей нацеленностью образовательного процесса на достижение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подхода, который обеспечивает формирование и развитие коммуникативной, языковой, лингвистической и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lastRenderedPageBreak/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 xml:space="preserve">Развитие речи учащейся на уроках русского языка предполагает совершенствование всех видов речевой деятельности (говорения,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(слушания), чтения и письма) и осуществляется в трёх направлениях, составляющих единое целое.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Первое направление в развитии речи учащейся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Второе направление – обогащение словарного запаса и грамматического строя речи.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 xml:space="preserve">Третье направление в развитии речи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A568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A568B8">
        <w:rPr>
          <w:rFonts w:ascii="Times New Roman" w:hAnsi="Times New Roman" w:cs="Times New Roman"/>
          <w:sz w:val="24"/>
          <w:szCs w:val="24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учащейся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Языковая и лингвистическая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8B8">
        <w:rPr>
          <w:rFonts w:ascii="Times New Roman" w:hAnsi="Times New Roman" w:cs="Times New Roman"/>
          <w:sz w:val="24"/>
          <w:szCs w:val="24"/>
        </w:rPr>
        <w:lastRenderedPageBreak/>
        <w:t>Культуроведческая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компетенция предполагает осознание русского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В рабочей программе реализован коммуникативно-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, но и в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форме. Направленность курса русского языка на формирование коммуникативной, языковой, лингвистической и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компетенции нашла отражение в структуре программы.</w:t>
      </w:r>
    </w:p>
    <w:p w:rsidR="00A568B8" w:rsidRPr="00A568B8" w:rsidRDefault="00A568B8" w:rsidP="00A568B8">
      <w:pPr>
        <w:jc w:val="both"/>
        <w:rPr>
          <w:rFonts w:ascii="Times New Roman" w:hAnsi="Times New Roman" w:cs="Times New Roman"/>
          <w:sz w:val="24"/>
          <w:szCs w:val="24"/>
        </w:rPr>
      </w:pPr>
      <w:r w:rsidRPr="00A568B8">
        <w:rPr>
          <w:rFonts w:ascii="Times New Roman" w:hAnsi="Times New Roman" w:cs="Times New Roman"/>
          <w:sz w:val="24"/>
          <w:szCs w:val="24"/>
        </w:rPr>
        <w:t>Использование личностно ориентированных технологий (проблемного обучения, проектных технологий, интерактивных форм обучения) позволяет реализовывать системно-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подход. Главный принцип </w:t>
      </w:r>
      <w:proofErr w:type="spellStart"/>
      <w:r w:rsidRPr="00A568B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A568B8">
        <w:rPr>
          <w:rFonts w:ascii="Times New Roman" w:hAnsi="Times New Roman" w:cs="Times New Roman"/>
          <w:sz w:val="24"/>
          <w:szCs w:val="24"/>
        </w:rPr>
        <w:t xml:space="preserve"> подхода – научить учиться. Такой подход предполагает, что знания приобретаются и проявляются только в деятельности, что за умениями, навыками, развитием и воспитанием ученика всегда стоит действие. Проблемное обучение может быть реализовано в уроке-исследовании. Проектные технологии в применении метода проектов с использованием ИКТ. На таких занятиях учитель предъявляет школьнику ту или иную проблему для самостоятельного исследования, хорошо зная ее результат, ход решения и те черты творческой деятельности, которые требуются в ходе ее решения. Тем самым построение системы таких проблем позволяет предусматривать деятельность учащейся, постепенно приводящую к формированию необходимых черт творческой личности.</w:t>
      </w:r>
    </w:p>
    <w:p w:rsidR="00F771A2" w:rsidRPr="00A568B8" w:rsidRDefault="00F771A2" w:rsidP="00A568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71A2" w:rsidRPr="00A5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49"/>
    <w:rsid w:val="00625449"/>
    <w:rsid w:val="00A568B8"/>
    <w:rsid w:val="00F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6172</Characters>
  <Application>Microsoft Office Word</Application>
  <DocSecurity>0</DocSecurity>
  <Lines>51</Lines>
  <Paragraphs>14</Paragraphs>
  <ScaleCrop>false</ScaleCrop>
  <Company>Home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3</cp:revision>
  <dcterms:created xsi:type="dcterms:W3CDTF">2023-09-23T17:19:00Z</dcterms:created>
  <dcterms:modified xsi:type="dcterms:W3CDTF">2023-09-23T17:21:00Z</dcterms:modified>
</cp:coreProperties>
</file>