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CD" w:rsidRPr="00FF7BCD" w:rsidRDefault="00FF7BCD" w:rsidP="00FF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7BCD">
        <w:rPr>
          <w:rFonts w:ascii="Times New Roman" w:hAnsi="Times New Roman" w:cs="Times New Roman"/>
          <w:b/>
          <w:sz w:val="24"/>
          <w:szCs w:val="24"/>
        </w:rPr>
        <w:t xml:space="preserve">Аннотация к адаптивной рабочей программе </w:t>
      </w:r>
    </w:p>
    <w:p w:rsidR="009C6002" w:rsidRDefault="00FF7BCD" w:rsidP="00FF7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CD">
        <w:rPr>
          <w:rFonts w:ascii="Times New Roman" w:hAnsi="Times New Roman" w:cs="Times New Roman"/>
          <w:b/>
          <w:sz w:val="24"/>
          <w:szCs w:val="24"/>
        </w:rPr>
        <w:t>по учебному предмету «Литературное чтение»</w:t>
      </w:r>
    </w:p>
    <w:bookmarkEnd w:id="0"/>
    <w:p w:rsidR="00FF7BCD" w:rsidRPr="00FF7BCD" w:rsidRDefault="00FF7BCD" w:rsidP="00FF7BCD">
      <w:pPr>
        <w:spacing w:before="240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рабочая программа разработана на основе: 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утверждённого 17 декабря 2010 г. Приказом Министерства образования и науки РФ № 189; 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МБОУ СОШ с. </w:t>
      </w:r>
      <w:proofErr w:type="spellStart"/>
      <w:r w:rsidRPr="00FF7BCD">
        <w:rPr>
          <w:rFonts w:ascii="Times New Roman" w:eastAsia="Times New Roman" w:hAnsi="Times New Roman" w:cs="Times New Roman"/>
          <w:sz w:val="24"/>
          <w:szCs w:val="24"/>
        </w:rPr>
        <w:t>Чааты</w:t>
      </w:r>
      <w:proofErr w:type="spell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им. К.О. </w:t>
      </w:r>
      <w:proofErr w:type="spellStart"/>
      <w:r w:rsidRPr="00FF7BCD">
        <w:rPr>
          <w:rFonts w:ascii="Times New Roman" w:eastAsia="Times New Roman" w:hAnsi="Times New Roman" w:cs="Times New Roman"/>
          <w:sz w:val="24"/>
          <w:szCs w:val="24"/>
        </w:rPr>
        <w:t>Шактаржыка</w:t>
      </w:r>
      <w:proofErr w:type="spellEnd"/>
      <w:r w:rsidRPr="00FF7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Программа рассчитана на 68 часов (34 недели, 2 часа в неделю).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приёмы </w:t>
      </w:r>
      <w:proofErr w:type="gramStart"/>
      <w:r w:rsidRPr="00FF7BC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F7BCD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proofErr w:type="gram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предмета: поэтапное разъяснение заданий, последовательное выполнение заданий, повторение обучающейся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с учётом рабочей программы воспитания. Воспитательные компоненты отражены в личностных результатах.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Целью изучения предмета «Литературное чтение» в 7 классе является создание условий для формирования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интеллектуальных и творческих способностей учащейся, необходимых для успешной социализации и самореализации личности;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постижение учащейся вершинных произведений отечественной и мировой литературы, ее чтение и анализ, основанный на понимании образной природы искусства слова, опирающийся на принципы единства художественной формы и содержания,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FF7BCD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самосовершенствовании;</w:t>
      </w:r>
    </w:p>
    <w:p w:rsidR="00FF7BCD" w:rsidRPr="00FF7BCD" w:rsidRDefault="00FF7BCD" w:rsidP="00FF7BC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На   основании    требований    ФГОС    в    содержании    тематического    планирования    предполагается    реализовать:</w:t>
      </w:r>
    </w:p>
    <w:p w:rsidR="00FF7BCD" w:rsidRPr="00FF7BCD" w:rsidRDefault="00FF7BCD" w:rsidP="00FF7B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компетентностный</w:t>
      </w:r>
      <w:proofErr w:type="spellEnd"/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F7BCD" w:rsidRPr="00FF7BCD" w:rsidRDefault="00FF7BCD" w:rsidP="00FF7B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>личностно ориентированный;</w:t>
      </w:r>
    </w:p>
    <w:p w:rsidR="00FF7BCD" w:rsidRPr="00FF7BCD" w:rsidRDefault="00FF7BCD" w:rsidP="00FF7B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FF7BC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подходы.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BCD">
        <w:rPr>
          <w:rFonts w:ascii="Times New Roman" w:eastAsia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FF7BC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</w:t>
      </w: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FF7BCD">
        <w:rPr>
          <w:rFonts w:ascii="Times New Roman" w:eastAsia="Times New Roman" w:hAnsi="Times New Roman" w:cs="Times New Roman"/>
          <w:sz w:val="24"/>
          <w:szCs w:val="24"/>
        </w:rPr>
        <w:t>общепредметных</w:t>
      </w:r>
      <w:proofErr w:type="spell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компетенций.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b/>
          <w:sz w:val="24"/>
          <w:szCs w:val="24"/>
        </w:rPr>
        <w:t>Личностная ориентация</w:t>
      </w: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выявляет приоритет воспитательных и развивающих целей обучения. Способность учащейся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школьника, их приобщению к ценностям национальной и мировой </w:t>
      </w:r>
      <w:r w:rsidRPr="00FF7BCD">
        <w:rPr>
          <w:rFonts w:ascii="Times New Roman" w:eastAsia="Times New Roman" w:hAnsi="Times New Roman" w:cs="Times New Roman"/>
          <w:sz w:val="24"/>
          <w:szCs w:val="24"/>
        </w:rPr>
        <w:lastRenderedPageBreak/>
        <w:t>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BCD">
        <w:rPr>
          <w:rFonts w:ascii="Times New Roman" w:eastAsia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FF7BC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</w:t>
      </w:r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ученику адаптироваться в мире, где объем информации растет,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 Также системно-</w:t>
      </w:r>
      <w:proofErr w:type="spellStart"/>
      <w:r w:rsidRPr="00FF7BCD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F7BCD">
        <w:rPr>
          <w:rFonts w:ascii="Times New Roman" w:eastAsia="Times New Roman" w:hAnsi="Times New Roman" w:cs="Times New Roman"/>
          <w:sz w:val="24"/>
          <w:szCs w:val="24"/>
        </w:rPr>
        <w:t xml:space="preserve"> подход предполагает учет индивидуальных возрастных, психологических и физиологических особенностей обучающейся,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индивидуальное развитие.</w:t>
      </w:r>
    </w:p>
    <w:p w:rsidR="00FF7BCD" w:rsidRPr="00FF7BCD" w:rsidRDefault="00FF7BCD" w:rsidP="00FF7BCD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Курс литературного чтения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FF7BCD" w:rsidRPr="00FF7BCD" w:rsidRDefault="00FF7BCD" w:rsidP="00FF7BC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F7BCD" w:rsidRPr="00FF7BCD" w:rsidRDefault="00FF7BCD" w:rsidP="00FF7BC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выразительное чтение художественного текста;</w:t>
      </w:r>
    </w:p>
    <w:p w:rsidR="00FF7BCD" w:rsidRPr="00FF7BCD" w:rsidRDefault="00FF7BCD" w:rsidP="00FF7BC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CD">
        <w:rPr>
          <w:rFonts w:ascii="Times New Roman" w:eastAsia="Times New Roman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F7BCD" w:rsidRPr="00FF7BCD" w:rsidRDefault="00FF7BCD" w:rsidP="00FF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7BCD" w:rsidRPr="00FF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959"/>
    <w:multiLevelType w:val="hybridMultilevel"/>
    <w:tmpl w:val="3774B1DA"/>
    <w:lvl w:ilvl="0" w:tplc="78024192">
      <w:numFmt w:val="bullet"/>
      <w:lvlText w:val="-"/>
      <w:lvlJc w:val="left"/>
      <w:pPr>
        <w:ind w:left="7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347098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DE14EA">
      <w:numFmt w:val="bullet"/>
      <w:lvlText w:val="•"/>
      <w:lvlJc w:val="left"/>
      <w:pPr>
        <w:ind w:left="2766" w:hanging="164"/>
      </w:pPr>
      <w:rPr>
        <w:rFonts w:hint="default"/>
        <w:lang w:val="ru-RU" w:eastAsia="en-US" w:bidi="ar-SA"/>
      </w:rPr>
    </w:lvl>
    <w:lvl w:ilvl="3" w:tplc="C21AF9B6">
      <w:numFmt w:val="bullet"/>
      <w:lvlText w:val="•"/>
      <w:lvlJc w:val="left"/>
      <w:pPr>
        <w:ind w:left="4392" w:hanging="164"/>
      </w:pPr>
      <w:rPr>
        <w:rFonts w:hint="default"/>
        <w:lang w:val="ru-RU" w:eastAsia="en-US" w:bidi="ar-SA"/>
      </w:rPr>
    </w:lvl>
    <w:lvl w:ilvl="4" w:tplc="6A500404">
      <w:numFmt w:val="bullet"/>
      <w:lvlText w:val="•"/>
      <w:lvlJc w:val="left"/>
      <w:pPr>
        <w:ind w:left="6019" w:hanging="164"/>
      </w:pPr>
      <w:rPr>
        <w:rFonts w:hint="default"/>
        <w:lang w:val="ru-RU" w:eastAsia="en-US" w:bidi="ar-SA"/>
      </w:rPr>
    </w:lvl>
    <w:lvl w:ilvl="5" w:tplc="4FFA8EEC">
      <w:numFmt w:val="bullet"/>
      <w:lvlText w:val="•"/>
      <w:lvlJc w:val="left"/>
      <w:pPr>
        <w:ind w:left="7645" w:hanging="164"/>
      </w:pPr>
      <w:rPr>
        <w:rFonts w:hint="default"/>
        <w:lang w:val="ru-RU" w:eastAsia="en-US" w:bidi="ar-SA"/>
      </w:rPr>
    </w:lvl>
    <w:lvl w:ilvl="6" w:tplc="57B643F0">
      <w:numFmt w:val="bullet"/>
      <w:lvlText w:val="•"/>
      <w:lvlJc w:val="left"/>
      <w:pPr>
        <w:ind w:left="9272" w:hanging="164"/>
      </w:pPr>
      <w:rPr>
        <w:rFonts w:hint="default"/>
        <w:lang w:val="ru-RU" w:eastAsia="en-US" w:bidi="ar-SA"/>
      </w:rPr>
    </w:lvl>
    <w:lvl w:ilvl="7" w:tplc="9C40BAAE">
      <w:numFmt w:val="bullet"/>
      <w:lvlText w:val="•"/>
      <w:lvlJc w:val="left"/>
      <w:pPr>
        <w:ind w:left="10898" w:hanging="164"/>
      </w:pPr>
      <w:rPr>
        <w:rFonts w:hint="default"/>
        <w:lang w:val="ru-RU" w:eastAsia="en-US" w:bidi="ar-SA"/>
      </w:rPr>
    </w:lvl>
    <w:lvl w:ilvl="8" w:tplc="293ADC74">
      <w:numFmt w:val="bullet"/>
      <w:lvlText w:val="•"/>
      <w:lvlJc w:val="left"/>
      <w:pPr>
        <w:ind w:left="12525" w:hanging="164"/>
      </w:pPr>
      <w:rPr>
        <w:rFonts w:hint="default"/>
        <w:lang w:val="ru-RU" w:eastAsia="en-US" w:bidi="ar-SA"/>
      </w:rPr>
    </w:lvl>
  </w:abstractNum>
  <w:abstractNum w:abstractNumId="1">
    <w:nsid w:val="2B076B58"/>
    <w:multiLevelType w:val="hybridMultilevel"/>
    <w:tmpl w:val="AABA377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E0C1860"/>
    <w:multiLevelType w:val="hybridMultilevel"/>
    <w:tmpl w:val="C3868106"/>
    <w:lvl w:ilvl="0" w:tplc="60E83DF2">
      <w:numFmt w:val="bullet"/>
      <w:lvlText w:val="•"/>
      <w:lvlJc w:val="left"/>
      <w:pPr>
        <w:ind w:left="620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004220">
      <w:numFmt w:val="bullet"/>
      <w:lvlText w:val="•"/>
      <w:lvlJc w:val="left"/>
      <w:pPr>
        <w:ind w:left="2135" w:hanging="231"/>
      </w:pPr>
      <w:rPr>
        <w:rFonts w:hint="default"/>
        <w:lang w:val="ru-RU" w:eastAsia="en-US" w:bidi="ar-SA"/>
      </w:rPr>
    </w:lvl>
    <w:lvl w:ilvl="2" w:tplc="3432DBBE">
      <w:numFmt w:val="bullet"/>
      <w:lvlText w:val="•"/>
      <w:lvlJc w:val="left"/>
      <w:pPr>
        <w:ind w:left="3651" w:hanging="231"/>
      </w:pPr>
      <w:rPr>
        <w:rFonts w:hint="default"/>
        <w:lang w:val="ru-RU" w:eastAsia="en-US" w:bidi="ar-SA"/>
      </w:rPr>
    </w:lvl>
    <w:lvl w:ilvl="3" w:tplc="CC1A7A7A">
      <w:numFmt w:val="bullet"/>
      <w:lvlText w:val="•"/>
      <w:lvlJc w:val="left"/>
      <w:pPr>
        <w:ind w:left="5167" w:hanging="231"/>
      </w:pPr>
      <w:rPr>
        <w:rFonts w:hint="default"/>
        <w:lang w:val="ru-RU" w:eastAsia="en-US" w:bidi="ar-SA"/>
      </w:rPr>
    </w:lvl>
    <w:lvl w:ilvl="4" w:tplc="FE0820EC">
      <w:numFmt w:val="bullet"/>
      <w:lvlText w:val="•"/>
      <w:lvlJc w:val="left"/>
      <w:pPr>
        <w:ind w:left="6683" w:hanging="231"/>
      </w:pPr>
      <w:rPr>
        <w:rFonts w:hint="default"/>
        <w:lang w:val="ru-RU" w:eastAsia="en-US" w:bidi="ar-SA"/>
      </w:rPr>
    </w:lvl>
    <w:lvl w:ilvl="5" w:tplc="72546DD2">
      <w:numFmt w:val="bullet"/>
      <w:lvlText w:val="•"/>
      <w:lvlJc w:val="left"/>
      <w:pPr>
        <w:ind w:left="8199" w:hanging="231"/>
      </w:pPr>
      <w:rPr>
        <w:rFonts w:hint="default"/>
        <w:lang w:val="ru-RU" w:eastAsia="en-US" w:bidi="ar-SA"/>
      </w:rPr>
    </w:lvl>
    <w:lvl w:ilvl="6" w:tplc="8B3E2C02">
      <w:numFmt w:val="bullet"/>
      <w:lvlText w:val="•"/>
      <w:lvlJc w:val="left"/>
      <w:pPr>
        <w:ind w:left="9715" w:hanging="231"/>
      </w:pPr>
      <w:rPr>
        <w:rFonts w:hint="default"/>
        <w:lang w:val="ru-RU" w:eastAsia="en-US" w:bidi="ar-SA"/>
      </w:rPr>
    </w:lvl>
    <w:lvl w:ilvl="7" w:tplc="BFA80B2E">
      <w:numFmt w:val="bullet"/>
      <w:lvlText w:val="•"/>
      <w:lvlJc w:val="left"/>
      <w:pPr>
        <w:ind w:left="11230" w:hanging="231"/>
      </w:pPr>
      <w:rPr>
        <w:rFonts w:hint="default"/>
        <w:lang w:val="ru-RU" w:eastAsia="en-US" w:bidi="ar-SA"/>
      </w:rPr>
    </w:lvl>
    <w:lvl w:ilvl="8" w:tplc="6690F838">
      <w:numFmt w:val="bullet"/>
      <w:lvlText w:val="•"/>
      <w:lvlJc w:val="left"/>
      <w:pPr>
        <w:ind w:left="12746" w:hanging="2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64"/>
    <w:rsid w:val="008B3864"/>
    <w:rsid w:val="009C6002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4240</Characters>
  <Application>Microsoft Office Word</Application>
  <DocSecurity>0</DocSecurity>
  <Lines>35</Lines>
  <Paragraphs>9</Paragraphs>
  <ScaleCrop>false</ScaleCrop>
  <Company>Home</Company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2</cp:revision>
  <dcterms:created xsi:type="dcterms:W3CDTF">2023-09-23T17:14:00Z</dcterms:created>
  <dcterms:modified xsi:type="dcterms:W3CDTF">2023-09-23T17:16:00Z</dcterms:modified>
</cp:coreProperties>
</file>