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51" w:rsidRDefault="00D74151" w:rsidP="00D741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5F27CF">
        <w:rPr>
          <w:rFonts w:ascii="Times New Roman" w:eastAsiaTheme="minorEastAsia" w:hAnsi="Times New Roman"/>
          <w:b/>
          <w:color w:val="252525"/>
          <w:sz w:val="28"/>
          <w:szCs w:val="28"/>
          <w:shd w:val="clear" w:color="auto" w:fill="FFFFFF"/>
          <w:lang w:eastAsia="ru-RU"/>
        </w:rPr>
        <w:t>Аннотация к рабоч</w:t>
      </w:r>
      <w:r>
        <w:rPr>
          <w:rFonts w:ascii="Times New Roman" w:eastAsiaTheme="minorEastAsia" w:hAnsi="Times New Roman"/>
          <w:b/>
          <w:color w:val="252525"/>
          <w:sz w:val="28"/>
          <w:szCs w:val="28"/>
          <w:shd w:val="clear" w:color="auto" w:fill="FFFFFF"/>
          <w:lang w:eastAsia="ru-RU"/>
        </w:rPr>
        <w:t>ей программе по русской литературе 8</w:t>
      </w:r>
      <w:r w:rsidRPr="005F27CF">
        <w:rPr>
          <w:rFonts w:ascii="Times New Roman" w:eastAsiaTheme="minorEastAsia" w:hAnsi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 класс</w:t>
      </w:r>
    </w:p>
    <w:p w:rsidR="00D74151" w:rsidRDefault="00D74151" w:rsidP="00C33DF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Рабочая программа по литературе для 8 класса составлена в соответствии с основными положения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ми Федерального государственного образовательно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го стандарта основного общего образования второго поколения, на основе примерной Программы основ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по литературе, авторской Программы по литературе В.Я. Коровиной и др. (М.: Просвещение, 2012) к учебнику В.Я Коровиной и др. (М.: Просвещение, 2012).</w:t>
      </w:r>
      <w:proofErr w:type="gramEnd"/>
    </w:p>
    <w:p w:rsidR="00C33DF4" w:rsidRPr="00D13B7F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>Важнейшее значение в формировании духовно богатой, гармонически развитой личности с высо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шими выразительными средствами русского лите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ратурного языка.</w:t>
      </w:r>
    </w:p>
    <w:p w:rsidR="00C33DF4" w:rsidRPr="00D13B7F" w:rsidRDefault="00C33DF4" w:rsidP="005437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0" w:name="bookmark7"/>
    </w:p>
    <w:p w:rsidR="00C33DF4" w:rsidRPr="00D13B7F" w:rsidRDefault="00C33DF4" w:rsidP="005437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F00292">
        <w:rPr>
          <w:rFonts w:ascii="Times New Roman" w:hAnsi="Times New Roman"/>
          <w:b/>
          <w:bCs/>
          <w:sz w:val="24"/>
          <w:szCs w:val="24"/>
          <w:lang w:bidi="ru-RU"/>
        </w:rPr>
        <w:t>Общая характеристика учебного предмета</w:t>
      </w:r>
      <w:bookmarkEnd w:id="0"/>
    </w:p>
    <w:p w:rsidR="00C33DF4" w:rsidRPr="00686E17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>Изучение литературы в основной школе направ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 xml:space="preserve">лено на достижение </w:t>
      </w: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следующих</w:t>
      </w:r>
      <w:proofErr w:type="gramEnd"/>
      <w:r w:rsidRPr="00F00292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C33DF4" w:rsidRPr="00686E17" w:rsidRDefault="00C33DF4" w:rsidP="005437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686E17">
        <w:rPr>
          <w:rFonts w:ascii="Times New Roman" w:hAnsi="Times New Roman"/>
          <w:b/>
          <w:i/>
          <w:iCs/>
          <w:sz w:val="24"/>
          <w:szCs w:val="24"/>
          <w:lang w:bidi="ru-RU"/>
        </w:rPr>
        <w:t>целей: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формирование духовно развитой личности, обладающей гуманистическим мировоззрени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ем, национальным самосознанием общерос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сийским гражданским сознанием, чувством патриотизма;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развитие интеллектуальных и творческих спо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собностей учащихся, необходимых для успеш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ной социализации и самореализации личности;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постижение учащимися вершинных произве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 xml:space="preserve">дений отечественной и мировой литературы, их чтение и анализ, освоенный на понимании образной природы искусства слова, </w:t>
      </w: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опираю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щийся</w:t>
      </w:r>
      <w:proofErr w:type="gramEnd"/>
      <w:r w:rsidRPr="00F00292">
        <w:rPr>
          <w:rFonts w:ascii="Times New Roman" w:hAnsi="Times New Roman"/>
          <w:sz w:val="24"/>
          <w:szCs w:val="24"/>
          <w:lang w:bidi="ru-RU"/>
        </w:rPr>
        <w:t xml:space="preserve"> на принципы единства художествен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ной формы и содержания, связи искусства с жизнью, историзма;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поэтапное, последовательное формирование умений читать, комментировать, анализи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ровать и интерпретировать художественный текст;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овладение возможными алгоритмами по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стижения смыслов, заложенных в художест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венном тексте (или любом другом речевом высказывании), и создание собственного тек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ста, представление своих оценок и суждений по поводу прочитанного;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овладение важнейшими </w:t>
      </w:r>
      <w:proofErr w:type="spellStart"/>
      <w:r w:rsidRPr="00F00292">
        <w:rPr>
          <w:rFonts w:ascii="Times New Roman" w:hAnsi="Times New Roman"/>
          <w:sz w:val="24"/>
          <w:szCs w:val="24"/>
          <w:lang w:bidi="ru-RU"/>
        </w:rPr>
        <w:t>общеучебными</w:t>
      </w:r>
      <w:proofErr w:type="spellEnd"/>
      <w:r w:rsidRPr="00F00292">
        <w:rPr>
          <w:rFonts w:ascii="Times New Roman" w:hAnsi="Times New Roman"/>
          <w:sz w:val="24"/>
          <w:szCs w:val="24"/>
          <w:lang w:bidi="ru-RU"/>
        </w:rPr>
        <w:t xml:space="preserve"> уме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ниями и универсальными учебными дейст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виями (формулировать цели деятельности, планировать ее, осуществлять библиографи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ческий поиск, находить и обрабатывать необ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ходимую информацию из различных источни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ков, включая Интернет и др.);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использование опыта общения с произведе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ниями художественной литературы в повсе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дневной жизни и учебной деятельности, ре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чевом самосовершенствовании.</w:t>
      </w:r>
    </w:p>
    <w:p w:rsidR="00C33DF4" w:rsidRPr="00D13B7F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33DF4" w:rsidRPr="00686E17" w:rsidRDefault="00C33DF4" w:rsidP="005437B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>Достижение поставленных целей при разработке и реализации образовательным учреждением основ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 xml:space="preserve">ной образовательной программы основного общего образования предусматривает </w:t>
      </w:r>
      <w:r w:rsidRPr="00F00292">
        <w:rPr>
          <w:rFonts w:ascii="Times New Roman" w:hAnsi="Times New Roman"/>
          <w:i/>
          <w:iCs/>
          <w:sz w:val="24"/>
          <w:szCs w:val="24"/>
          <w:lang w:bidi="ru-RU"/>
        </w:rPr>
        <w:t xml:space="preserve">решение следующих </w:t>
      </w:r>
    </w:p>
    <w:p w:rsidR="00C33DF4" w:rsidRPr="00686E17" w:rsidRDefault="00C33DF4" w:rsidP="005437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686E17">
        <w:rPr>
          <w:rFonts w:ascii="Times New Roman" w:hAnsi="Times New Roman"/>
          <w:b/>
          <w:i/>
          <w:iCs/>
          <w:sz w:val="24"/>
          <w:szCs w:val="24"/>
          <w:lang w:bidi="ru-RU"/>
        </w:rPr>
        <w:t>основных задач: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обеспечение соответствия основной образо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требованиям ФГОС;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обеспечение преемственности начального 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щего, основного общего, среднего (полного) общего образования;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обеспечение доступности получения качест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венного основного общего образования, до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стижение планируемых результатов освоения основной образовательной программы основ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ного общего образования всеми обучающими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ся, в том числе детьми-инвалидами и детьми с ограниченными возможностями здоровья;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lastRenderedPageBreak/>
        <w:t xml:space="preserve"> установление требований к воспитанию и со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циализации обучающихся как части образо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вательной программы и соответствующему усилению воспитательного потенциала шко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разовательного базиса, основанного не только на знаниях, но и на соответствующем куль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турном уровне развития личности, созданию необходимых условий для ее самореализации;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обеспечение эффективного сочетания уроч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ных и внеурочных форм организации обра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зовательного процесса, взаимодействия всех его участников;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взаимодействие образовательного учреждения при реализации основной образовательной программы с социальными партнерами;</w:t>
      </w: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выявление и развитие способностей обучаю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ностей через систему клубов, секций, студий и кружков, организацию общественно полез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ного образования детей;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организация интеллектуальных и творческих соревнований, научно-технического творче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ства, проектной и учебно-исследовательской деятельности;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участие обучающихся, их родителей (закон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ных представителей), педагогических работ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 xml:space="preserve">ников и общественности в проектировании и развитии </w:t>
      </w:r>
      <w:proofErr w:type="spellStart"/>
      <w:r w:rsidRPr="00F00292">
        <w:rPr>
          <w:rFonts w:ascii="Times New Roman" w:hAnsi="Times New Roman"/>
          <w:sz w:val="24"/>
          <w:szCs w:val="24"/>
          <w:lang w:bidi="ru-RU"/>
        </w:rPr>
        <w:t>внутришкольной</w:t>
      </w:r>
      <w:proofErr w:type="spellEnd"/>
      <w:r w:rsidRPr="00F00292">
        <w:rPr>
          <w:rFonts w:ascii="Times New Roman" w:hAnsi="Times New Roman"/>
          <w:sz w:val="24"/>
          <w:szCs w:val="24"/>
          <w:lang w:bidi="ru-RU"/>
        </w:rPr>
        <w:t xml:space="preserve"> социальной сре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ды, школьного уклада;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включение </w:t>
      </w: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обучающихся</w:t>
      </w:r>
      <w:proofErr w:type="gramEnd"/>
      <w:r w:rsidRPr="00F00292">
        <w:rPr>
          <w:rFonts w:ascii="Times New Roman" w:hAnsi="Times New Roman"/>
          <w:sz w:val="24"/>
          <w:szCs w:val="24"/>
          <w:lang w:bidi="ru-RU"/>
        </w:rPr>
        <w:t xml:space="preserve"> в процессы позна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ния и преобразования внешкольной соци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социальное и учебно-исследовательское про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ектирование, профессиональная ориентация обучающихся при поддержке педагогов, пси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хологов, социальных педагогов, сотрудни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честве с базовыми предприятиями, учреж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дениями профессионального образования, центрами профессиональной работы;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сохранение и укрепление физического, психо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логического и социального здоровья обучаю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щихся, обеспечение их безопасности.</w:t>
      </w: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>В основе реализации основной образовательной программы лежит системно-</w:t>
      </w:r>
      <w:proofErr w:type="spellStart"/>
      <w:r w:rsidRPr="00F00292">
        <w:rPr>
          <w:rFonts w:ascii="Times New Roman" w:hAnsi="Times New Roman"/>
          <w:sz w:val="24"/>
          <w:szCs w:val="24"/>
          <w:lang w:bidi="ru-RU"/>
        </w:rPr>
        <w:t>деятельностный</w:t>
      </w:r>
      <w:proofErr w:type="spellEnd"/>
      <w:r w:rsidRPr="00F00292">
        <w:rPr>
          <w:rFonts w:ascii="Times New Roman" w:hAnsi="Times New Roman"/>
          <w:sz w:val="24"/>
          <w:szCs w:val="24"/>
          <w:lang w:bidi="ru-RU"/>
        </w:rPr>
        <w:t xml:space="preserve"> подход, который предполагает: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воспитание и развитие качеств личности, от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вечающих требованиям информационного общества, инновационной экономики, зада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чам построения российского гражданского общества на основе принципов толерантно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сти, диалога культур и уважения его много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 xml:space="preserve">национального, поликультурного и </w:t>
      </w:r>
      <w:proofErr w:type="spellStart"/>
      <w:r w:rsidRPr="00F00292">
        <w:rPr>
          <w:rFonts w:ascii="Times New Roman" w:hAnsi="Times New Roman"/>
          <w:sz w:val="24"/>
          <w:szCs w:val="24"/>
          <w:lang w:bidi="ru-RU"/>
        </w:rPr>
        <w:t>поликон-фессионального</w:t>
      </w:r>
      <w:proofErr w:type="spellEnd"/>
      <w:r w:rsidRPr="00F00292">
        <w:rPr>
          <w:rFonts w:ascii="Times New Roman" w:hAnsi="Times New Roman"/>
          <w:sz w:val="24"/>
          <w:szCs w:val="24"/>
          <w:lang w:bidi="ru-RU"/>
        </w:rPr>
        <w:t xml:space="preserve"> состава;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формирование соответствующей целям 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щего образования социальной среды раз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вития обучающихся в системе образования, переход к стратегии социального проек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тирования и конструирования на основе разработки содержания и технологий 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нию;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признание решающей роли содержания обра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зования, способов организации образователь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ной деятельности и учебного сотрудничества в достижении целей личностного и социаль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ного развития обучающихся: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учет индивидуальных возрастных, психоло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гических и физиологических особенностей обучающихся, роли, значения видов деятель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ности и форм общения при построении 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разовательного процесса и определении 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разовательно-воспитательных целей и путей их достижения;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lastRenderedPageBreak/>
        <w:t xml:space="preserve"> разнообразие индивидуальных образователь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ных траекторий и индивидуального развития каждого обучающегося, в том числе одарен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ных детей, детей-инвалидов и детей с ограни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ченными возможностями здоровья.</w:t>
      </w: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>Цели изучения литературы могут быть достиг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нуты при обращении к художественным произве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вой литературы. Следовательно, цель литературного образования в школе состоит и в том, чтобы позна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комить учащихся с классическими образцами миро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 xml:space="preserve">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F00292">
        <w:rPr>
          <w:rFonts w:ascii="Times New Roman" w:hAnsi="Times New Roman"/>
          <w:sz w:val="24"/>
          <w:szCs w:val="24"/>
          <w:lang w:bidi="ru-RU"/>
        </w:rPr>
        <w:t>общегуманистические</w:t>
      </w:r>
      <w:proofErr w:type="spellEnd"/>
      <w:r w:rsidRPr="00F00292">
        <w:rPr>
          <w:rFonts w:ascii="Times New Roman" w:hAnsi="Times New Roman"/>
          <w:sz w:val="24"/>
          <w:szCs w:val="24"/>
          <w:lang w:bidi="ru-RU"/>
        </w:rPr>
        <w:t xml:space="preserve"> идеалы и воспитывающими высокие нравственные чувства у человека читающего.</w:t>
      </w: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Курс литературы опирается на следующие </w:t>
      </w:r>
      <w:r w:rsidRPr="00F00292">
        <w:rPr>
          <w:rFonts w:ascii="Times New Roman" w:hAnsi="Times New Roman"/>
          <w:i/>
          <w:iCs/>
          <w:sz w:val="24"/>
          <w:szCs w:val="24"/>
          <w:lang w:bidi="ru-RU"/>
        </w:rPr>
        <w:t>виды деятельности</w:t>
      </w:r>
      <w:r w:rsidRPr="00F00292">
        <w:rPr>
          <w:rFonts w:ascii="Times New Roman" w:hAnsi="Times New Roman"/>
          <w:sz w:val="24"/>
          <w:szCs w:val="24"/>
          <w:lang w:bidi="ru-RU"/>
        </w:rPr>
        <w:t xml:space="preserve"> по освоению содержания художест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венных произведений и теоретико-литературных понятий: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осознанное, творческое чтение художествен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ных произведений разных жанров;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художественного тек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ста;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различные виды пересказа (подробный, крат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кий, выборочный, с элементами коммента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рия, с творческим заданием);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ответы на вопросы, раскрывающие знание и понимание текста произведения;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заучивание наизусть стихотворных и прозаи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ческих текстов;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анализ и интерпретация произведения;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составление планов и написание отзывов о произведениях;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написание сочинений по литературным про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изведениям и на основе жизненных впечат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лений;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целенаправленный поиск информации на ос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нове знания ее источников и умения работать с ними;</w:t>
      </w:r>
    </w:p>
    <w:p w:rsidR="00C33DF4" w:rsidRPr="00686E17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индивидуальная и коллективная проектная деятельность.</w:t>
      </w: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>Главная идея программы по литературе — из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учение литературы от фольклора к древнерусской литературе, от нее к русской литературе XVIII, XIX, XX вв. Русская литература является одним из ос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новных источников обогащения речи учащихся, формирования их речевой культуры и коммуника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тивных навыков. Изучение языка художественных произведений способствует пониманию учащимися эстетической функции слова, овладению ими стили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стически окрашенной русской речью.</w:t>
      </w: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>Специфика учебного предмета «Литература» определяется тем, что он представляет собой един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ство словесного искусства и основ науки (литерату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роведения), которая изучает это искусство.</w:t>
      </w: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>Курс литературы в 8 классе строится на основе сочетания концентрического, историко-хроноло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гического и проблемно-тематического принципов.</w:t>
      </w:r>
    </w:p>
    <w:p w:rsidR="00C33DF4" w:rsidRDefault="00C33DF4" w:rsidP="005437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1" w:name="bookmark8"/>
    </w:p>
    <w:p w:rsidR="00C33DF4" w:rsidRDefault="00C33DF4" w:rsidP="005437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F00292">
        <w:rPr>
          <w:rFonts w:ascii="Times New Roman" w:hAnsi="Times New Roman"/>
          <w:b/>
          <w:bCs/>
          <w:sz w:val="24"/>
          <w:szCs w:val="24"/>
          <w:lang w:bidi="ru-RU"/>
        </w:rPr>
        <w:t>Требования к результатам освоения выпускниками основной школы программы</w:t>
      </w:r>
    </w:p>
    <w:p w:rsidR="00C33DF4" w:rsidRPr="00F00292" w:rsidRDefault="00C33DF4" w:rsidP="005437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F00292">
        <w:rPr>
          <w:rFonts w:ascii="Times New Roman" w:hAnsi="Times New Roman"/>
          <w:b/>
          <w:bCs/>
          <w:sz w:val="24"/>
          <w:szCs w:val="24"/>
          <w:lang w:bidi="ru-RU"/>
        </w:rPr>
        <w:t xml:space="preserve"> по литературе</w:t>
      </w:r>
      <w:bookmarkEnd w:id="1"/>
    </w:p>
    <w:p w:rsidR="00C33DF4" w:rsidRPr="00364D78" w:rsidRDefault="00C33DF4" w:rsidP="005437B8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bidi="ru-RU"/>
        </w:rPr>
      </w:pPr>
      <w:r w:rsidRPr="00364D78">
        <w:rPr>
          <w:rFonts w:ascii="Times New Roman" w:hAnsi="Times New Roman"/>
          <w:b/>
          <w:iCs/>
          <w:sz w:val="24"/>
          <w:szCs w:val="24"/>
          <w:lang w:bidi="ru-RU"/>
        </w:rPr>
        <w:t>Личностные результаты: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воспитание российской гражданской иден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тичности: патриотизма, любви и уважения к Отечеству, чувства гордости за свою Роди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ну, прошлое и настоящее многонациональ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ного народа России; осознание своей этни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формирование ответственного отношения к учению, готовности и </w:t>
      </w: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способности</w:t>
      </w:r>
      <w:proofErr w:type="gramEnd"/>
      <w:r w:rsidRPr="00F00292">
        <w:rPr>
          <w:rFonts w:ascii="Times New Roman" w:hAnsi="Times New Roman"/>
          <w:sz w:val="24"/>
          <w:szCs w:val="24"/>
          <w:lang w:bidi="ru-RU"/>
        </w:rPr>
        <w:t xml:space="preserve"> 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учающихся к саморазвитию и самообразова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нию на основе мотивации к обучению и по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 xml:space="preserve">знанию, осознанному выбору и построению дальнейшей индивидуальной траектории </w:t>
      </w:r>
      <w:r w:rsidRPr="00F00292">
        <w:rPr>
          <w:rFonts w:ascii="Times New Roman" w:hAnsi="Times New Roman"/>
          <w:sz w:val="24"/>
          <w:szCs w:val="24"/>
          <w:lang w:bidi="ru-RU"/>
        </w:rPr>
        <w:lastRenderedPageBreak/>
        <w:t>образования на базе ориентирования в мире профессий и профессиональных предпочте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ний, с учетом устойчивых познавательных интересов;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ковое, духовное многообразие современного мира;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туре, языку, вере, гражданской позиции, к ис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гими людьми и достигать в нем взаимопони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мания;</w:t>
      </w:r>
      <w:proofErr w:type="gramEnd"/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освоение социальных норм, правил пове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развитие морального сознания и компетент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ности в решении моральных проблем на осно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ве личностного выбора, формирование нрав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формирование коммуникативной компетент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ности в общении и сотрудничестве со сверст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гих видах деятельности;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формирование экологической культуры на ос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нове признания ценности жизни во всех ее проявлениях и необходимости ответствен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ного, бережного отношения к окружающей среде;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развитие эстетического сознания через освое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ние художественного наследия народов Рос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сии и мира, творческой деятельности эстети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ческого характера.</w:t>
      </w:r>
    </w:p>
    <w:p w:rsidR="00C33DF4" w:rsidRPr="00364D78" w:rsidRDefault="00C33DF4" w:rsidP="005437B8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bidi="ru-RU"/>
        </w:rPr>
      </w:pPr>
      <w:proofErr w:type="spellStart"/>
      <w:r w:rsidRPr="00364D78">
        <w:rPr>
          <w:rFonts w:ascii="Times New Roman" w:hAnsi="Times New Roman"/>
          <w:b/>
          <w:iCs/>
          <w:sz w:val="24"/>
          <w:szCs w:val="24"/>
          <w:lang w:bidi="ru-RU"/>
        </w:rPr>
        <w:t>Метапредметные</w:t>
      </w:r>
      <w:proofErr w:type="spellEnd"/>
      <w:r w:rsidRPr="00364D78">
        <w:rPr>
          <w:rFonts w:ascii="Times New Roman" w:hAnsi="Times New Roman"/>
          <w:b/>
          <w:iCs/>
          <w:sz w:val="24"/>
          <w:szCs w:val="24"/>
          <w:lang w:bidi="ru-RU"/>
        </w:rPr>
        <w:t xml:space="preserve"> результаты: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определять цели сво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умение самостоятельно планировать пути до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умение соотносить свои действия с планируе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ний, корректировать свои действия в соответ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ствии с изменяющейся ситуацией;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владение основами самоконтроля, самооцен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ки, принятия решений и осуществления осо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знанного выбора в учебной и познавательной деятельности;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умение определять понятия, создавать </w:t>
      </w:r>
      <w:proofErr w:type="spellStart"/>
      <w:r w:rsidRPr="00F00292">
        <w:rPr>
          <w:rFonts w:ascii="Times New Roman" w:hAnsi="Times New Roman"/>
          <w:sz w:val="24"/>
          <w:szCs w:val="24"/>
          <w:lang w:bidi="ru-RU"/>
        </w:rPr>
        <w:t>обоб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щения</w:t>
      </w: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.у</w:t>
      </w:r>
      <w:proofErr w:type="gramEnd"/>
      <w:r w:rsidRPr="00F00292">
        <w:rPr>
          <w:rFonts w:ascii="Times New Roman" w:hAnsi="Times New Roman"/>
          <w:sz w:val="24"/>
          <w:szCs w:val="24"/>
          <w:lang w:bidi="ru-RU"/>
        </w:rPr>
        <w:t>станавливать</w:t>
      </w:r>
      <w:proofErr w:type="spellEnd"/>
      <w:r w:rsidRPr="00F00292">
        <w:rPr>
          <w:rFonts w:ascii="Times New Roman" w:hAnsi="Times New Roman"/>
          <w:sz w:val="24"/>
          <w:szCs w:val="24"/>
          <w:lang w:bidi="ru-RU"/>
        </w:rPr>
        <w:t xml:space="preserve"> аналогии, классифици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ровать, самостоятельно выбирать основания и критерии для классификации, устанавли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вать причинно-следственные связи, строить логическое рассуждение, умозаключение (ин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дуктивное, дедуктивное и по аналогии) и де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лать выводы;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умение создавать, применять и преобразо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вывать знаки и символы, модели и схемы для решения учебных и познавательных задач;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смысловое чтение; умение организовывать учебное сотрудничество и совместную дея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тельность с учителем и сверстниками; ра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ботать индивидуально и в группе: находить общее решение и разрешать конфликты на ос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lastRenderedPageBreak/>
        <w:t xml:space="preserve"> умение осознанно использовать речевые сред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ства в соответствии с задачей коммуникации, для выражения своих чувств, мыслей и по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формирование и развитие компетентности в области использования информационно-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коммуникационных технологий.</w:t>
      </w:r>
    </w:p>
    <w:p w:rsidR="00C33DF4" w:rsidRDefault="00C33DF4" w:rsidP="005437B8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bidi="ru-RU"/>
        </w:rPr>
      </w:pPr>
    </w:p>
    <w:p w:rsidR="00C33DF4" w:rsidRPr="00364D78" w:rsidRDefault="00C33DF4" w:rsidP="005437B8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bidi="ru-RU"/>
        </w:rPr>
      </w:pPr>
      <w:r w:rsidRPr="00364D78">
        <w:rPr>
          <w:rFonts w:ascii="Times New Roman" w:hAnsi="Times New Roman"/>
          <w:b/>
          <w:iCs/>
          <w:sz w:val="24"/>
          <w:szCs w:val="24"/>
          <w:lang w:bidi="ru-RU"/>
        </w:rPr>
        <w:t>Предметные результаты: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понимание ключевых проблем изученных произведений русского фольклора и фольк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лора других народов, древнерусской литера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 xml:space="preserve">туры, литературы XVIII в., русских писателей </w:t>
      </w:r>
      <w:r w:rsidRPr="00F00292">
        <w:rPr>
          <w:rFonts w:ascii="Times New Roman" w:hAnsi="Times New Roman"/>
          <w:sz w:val="24"/>
          <w:szCs w:val="24"/>
          <w:lang w:bidi="en-US"/>
        </w:rPr>
        <w:t>XIX</w:t>
      </w:r>
      <w:r w:rsidRPr="00F00292">
        <w:rPr>
          <w:rFonts w:ascii="Times New Roman" w:hAnsi="Times New Roman"/>
          <w:sz w:val="24"/>
          <w:szCs w:val="24"/>
        </w:rPr>
        <w:t>-</w:t>
      </w:r>
      <w:proofErr w:type="spellStart"/>
      <w:r w:rsidRPr="00F00292">
        <w:rPr>
          <w:rFonts w:ascii="Times New Roman" w:hAnsi="Times New Roman"/>
          <w:sz w:val="24"/>
          <w:szCs w:val="24"/>
          <w:lang w:bidi="en-US"/>
        </w:rPr>
        <w:t>XX</w:t>
      </w: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вв</w:t>
      </w:r>
      <w:proofErr w:type="spellEnd"/>
      <w:proofErr w:type="gramEnd"/>
      <w:r w:rsidRPr="00F00292">
        <w:rPr>
          <w:rFonts w:ascii="Times New Roman" w:hAnsi="Times New Roman"/>
          <w:sz w:val="24"/>
          <w:szCs w:val="24"/>
          <w:lang w:bidi="ru-RU"/>
        </w:rPr>
        <w:t>., литературы народов России и за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рубежной литературы;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понимание связи литературных произведений с эпохой их написания, выявление заложенных в них вневременных, непреходящих нравствен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ных ценностей и их современного звучания;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умение анализировать литературное про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ственный пафос литературного произведения; характеризовать его героев, сопоставлять ге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роев одного или нескольких произведений;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определение в произведении элементов сю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жета, композиции, изобразительно-вырази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тельных средств языка, понимание их роли в раскрытии идейно-художественного содер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жания произведения (элементы филологиче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ского анализа); владение элементарной лите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ратуроведческой терминологией при анализе литературного произведения;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приобщение к духовно-нравственным цен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ностям русской литературы и культуры, со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поставление их с духовно-нравственными ценностями других народов;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формулирование собственного отношения к произведениям литературы, их оценка;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собственная</w:t>
      </w:r>
      <w:proofErr w:type="gramEnd"/>
      <w:r w:rsidRPr="00F00292">
        <w:rPr>
          <w:rFonts w:ascii="Times New Roman" w:hAnsi="Times New Roman"/>
          <w:sz w:val="24"/>
          <w:szCs w:val="24"/>
          <w:lang w:bidi="ru-RU"/>
        </w:rPr>
        <w:t xml:space="preserve"> интерпретации (в отдельных слу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чаях) изученных литературных произведений;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понимание авторской позиции и свое отно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шение к ней;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восприятие на слух литературных произве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дений разных жанров, осмысленное чтение и адекватное восприятие;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умение пересказывать прозаические произве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дения или их отрывки с использованием об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разных средств русского языка и цитат из тек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написание изложений и сочинений на темы, связанные с тематикой, проблематикой изученных произведений; классные и домаш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ние творческие работы; рефераты на литера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турные и общекультурные темы;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понимание образной природы литературы как явления словесного искусства; эстетическое восприятие произведений литературы; фор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мирование эстетического вкуса;</w:t>
      </w:r>
    </w:p>
    <w:p w:rsidR="00C33DF4" w:rsidRPr="00F00292" w:rsidRDefault="00C33DF4" w:rsidP="005437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F00292">
        <w:rPr>
          <w:rFonts w:ascii="Times New Roman" w:hAnsi="Times New Roman"/>
          <w:sz w:val="24"/>
          <w:szCs w:val="24"/>
          <w:lang w:bidi="ru-RU"/>
        </w:rPr>
        <w:t xml:space="preserve"> понимание русского слова в его эстетиче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ск</w:t>
      </w:r>
      <w:bookmarkStart w:id="2" w:name="_GoBack"/>
      <w:bookmarkEnd w:id="2"/>
      <w:r w:rsidRPr="00F00292">
        <w:rPr>
          <w:rFonts w:ascii="Times New Roman" w:hAnsi="Times New Roman"/>
          <w:sz w:val="24"/>
          <w:szCs w:val="24"/>
          <w:lang w:bidi="ru-RU"/>
        </w:rPr>
        <w:t>ой функции, роли изобразительно-вы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разительных языковых сре</w:t>
      </w:r>
      <w:proofErr w:type="gramStart"/>
      <w:r w:rsidRPr="00F00292">
        <w:rPr>
          <w:rFonts w:ascii="Times New Roman" w:hAnsi="Times New Roman"/>
          <w:sz w:val="24"/>
          <w:szCs w:val="24"/>
          <w:lang w:bidi="ru-RU"/>
        </w:rPr>
        <w:t>дств в с</w:t>
      </w:r>
      <w:proofErr w:type="gramEnd"/>
      <w:r w:rsidRPr="00F00292">
        <w:rPr>
          <w:rFonts w:ascii="Times New Roman" w:hAnsi="Times New Roman"/>
          <w:sz w:val="24"/>
          <w:szCs w:val="24"/>
          <w:lang w:bidi="ru-RU"/>
        </w:rPr>
        <w:t>оздании художественных образов литературных про</w:t>
      </w:r>
      <w:r w:rsidRPr="00F00292">
        <w:rPr>
          <w:rFonts w:ascii="Times New Roman" w:hAnsi="Times New Roman"/>
          <w:sz w:val="24"/>
          <w:szCs w:val="24"/>
          <w:lang w:bidi="ru-RU"/>
        </w:rPr>
        <w:softHyphen/>
        <w:t>изведений.</w:t>
      </w:r>
    </w:p>
    <w:p w:rsidR="00C33DF4" w:rsidRPr="008325D7" w:rsidRDefault="00C33DF4" w:rsidP="005437B8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bookmarkStart w:id="3" w:name="bookmark9"/>
      <w:r w:rsidRPr="008325D7">
        <w:rPr>
          <w:rFonts w:ascii="Times New Roman" w:hAnsi="Times New Roman"/>
          <w:b/>
          <w:bCs/>
          <w:sz w:val="24"/>
          <w:szCs w:val="24"/>
          <w:lang w:bidi="ru-RU"/>
        </w:rPr>
        <w:t>Место предмета</w:t>
      </w:r>
      <w:bookmarkEnd w:id="3"/>
    </w:p>
    <w:p w:rsidR="00C33DF4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C33DF4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8325D7">
        <w:rPr>
          <w:rFonts w:ascii="Times New Roman" w:hAnsi="Times New Roman"/>
          <w:sz w:val="24"/>
          <w:szCs w:val="24"/>
          <w:lang w:bidi="ru-RU"/>
        </w:rPr>
        <w:t>На изучение предмета отводится 2 часа в неделю, итого 68 часов за учебный год.</w:t>
      </w:r>
    </w:p>
    <w:p w:rsidR="00C33DF4" w:rsidRPr="008325D7" w:rsidRDefault="00C33DF4" w:rsidP="005437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B4543E" w:rsidRDefault="00B4543E" w:rsidP="005437B8">
      <w:pPr>
        <w:jc w:val="both"/>
      </w:pPr>
    </w:p>
    <w:sectPr w:rsidR="00B4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5FC"/>
    <w:multiLevelType w:val="multilevel"/>
    <w:tmpl w:val="50EAA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92"/>
    <w:rsid w:val="005437B8"/>
    <w:rsid w:val="00B4543E"/>
    <w:rsid w:val="00C20492"/>
    <w:rsid w:val="00C33DF4"/>
    <w:rsid w:val="00D7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2431</Words>
  <Characters>13861</Characters>
  <Application>Microsoft Office Word</Application>
  <DocSecurity>0</DocSecurity>
  <Lines>115</Lines>
  <Paragraphs>32</Paragraphs>
  <ScaleCrop>false</ScaleCrop>
  <Company>Home</Company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2023-09-22T03:45:00Z</dcterms:created>
  <dcterms:modified xsi:type="dcterms:W3CDTF">2023-09-22T03:59:00Z</dcterms:modified>
</cp:coreProperties>
</file>